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4F" w:rsidRPr="0001664F" w:rsidRDefault="00DE7EB0" w:rsidP="000166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</w:rPr>
        <w:drawing>
          <wp:inline distT="0" distB="0" distL="0" distR="0">
            <wp:extent cx="9314481" cy="6786454"/>
            <wp:effectExtent l="19050" t="0" r="969" b="0"/>
            <wp:docPr id="1" name="Рисунок 1" descr="C:\Documents and Settings\User\Рабочий стол\биология 8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биология 8 кл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6245" cy="6787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664F" w:rsidRPr="0001664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Пояснительная записка</w:t>
      </w:r>
    </w:p>
    <w:p w:rsidR="0001664F" w:rsidRPr="0001664F" w:rsidRDefault="0001664F" w:rsidP="000166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Изучение биологии направлено на достижение следующих целей:</w:t>
      </w:r>
    </w:p>
    <w:p w:rsidR="0001664F" w:rsidRPr="0001664F" w:rsidRDefault="0001664F" w:rsidP="0001664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знаний о живой природе и присущих ей закономерностях, методах познания живой природы</w:t>
      </w:r>
    </w:p>
    <w:p w:rsidR="0001664F" w:rsidRPr="0001664F" w:rsidRDefault="0001664F" w:rsidP="0001664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применять биологические знания, работать с биологическими приборами, инструментами, справочниками, проводить наблюдения за биологическими объектами</w:t>
      </w:r>
    </w:p>
    <w:p w:rsidR="0001664F" w:rsidRPr="0001664F" w:rsidRDefault="0001664F" w:rsidP="0001664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:rsidR="0001664F" w:rsidRPr="0001664F" w:rsidRDefault="0001664F" w:rsidP="0001664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позитивного ценностного отношения к живой природе, собственной жизни, культуры поведения в природе</w:t>
      </w:r>
    </w:p>
    <w:p w:rsidR="0001664F" w:rsidRPr="0001664F" w:rsidRDefault="0001664F" w:rsidP="0001664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приобретённых знаний и умений в повседневной жизни</w:t>
      </w:r>
    </w:p>
    <w:p w:rsidR="0001664F" w:rsidRPr="0001664F" w:rsidRDefault="0001664F" w:rsidP="000166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Задачи раздела  «Человек» </w:t>
      </w:r>
      <w:proofErr w:type="gramStart"/>
      <w:r w:rsidRPr="0001664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 </w:t>
      </w:r>
      <w:proofErr w:type="gramEnd"/>
      <w:r w:rsidRPr="0001664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8 класс )</w:t>
      </w:r>
    </w:p>
    <w:p w:rsidR="0001664F" w:rsidRPr="0001664F" w:rsidRDefault="0001664F" w:rsidP="0001664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обучения:</w:t>
      </w: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создать условия для формирования у учащихся предметной и учебно-исследовательской  компетентностей:</w:t>
      </w:r>
    </w:p>
    <w:p w:rsidR="0001664F" w:rsidRPr="0001664F" w:rsidRDefault="0001664F" w:rsidP="0001664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 усвоение учащимися знаний по анатомии, физиологии и гигиене человека в соответствии со стандартов биологического образования  через систему из 68 уроков</w:t>
      </w:r>
    </w:p>
    <w:p w:rsidR="0001664F" w:rsidRPr="0001664F" w:rsidRDefault="0001664F" w:rsidP="0001664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 формирование у школьников предметных умений: умения проводить биологические эксперименты и вести самонаблюдения, помогающие оценить степень своего здоровья и тренированности  через лабораторные работы и систему домашних заданий</w:t>
      </w:r>
    </w:p>
    <w:p w:rsidR="0001664F" w:rsidRPr="0001664F" w:rsidRDefault="0001664F" w:rsidP="0001664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продолжить развивать у детей общеучебные умения: особенно у восьмиклассников умение конструировать проблемные вопросы и отвечать на них, кратко записывать основные мысли выступающего, составлять схемы по </w:t>
      </w:r>
      <w:proofErr w:type="gramStart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устному</w:t>
      </w:r>
      <w:proofErr w:type="gramEnd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рассказучерез систему разнообразных заданий</w:t>
      </w:r>
    </w:p>
    <w:p w:rsidR="0001664F" w:rsidRPr="0001664F" w:rsidRDefault="0001664F" w:rsidP="0001664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развития:</w:t>
      </w: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1664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создать условия для развития у школьников интеллектуальной, эмоциональной, мотивационной и волевой сфер: особое внимание обратить на развитие у восьмиклассников моторной памяти, мышления (умения устанавливать причинно-следственные связи, выдвигать гипотезы и делать выводы), способности осознавать познавательный процесс, побуждать жажду знаний, развивать стремление достигать поставленную цель  через учебный материал уроков</w:t>
      </w:r>
    </w:p>
    <w:p w:rsidR="0001664F" w:rsidRPr="0001664F" w:rsidRDefault="0001664F" w:rsidP="0001664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01664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воспитания: </w:t>
      </w: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воспитанию совершенствующихся социально-успешных личностей с положительной  «Я-концепцией», формированию у школьников валеологической и коммуникативной компетентностей: особое внимание уделить половому и гигиеническому воспитанию восьмиклассников в органичной связи с их нравственным воспитанием, воспитывать  у них независимость и способность к эмпатии</w:t>
      </w:r>
      <w:r w:rsidRPr="0001664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 учебный материал уроков  и ИКТ</w:t>
      </w:r>
      <w:proofErr w:type="gramEnd"/>
    </w:p>
    <w:p w:rsidR="0001664F" w:rsidRPr="0001664F" w:rsidRDefault="0001664F" w:rsidP="000166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</w:t>
      </w:r>
    </w:p>
    <w:p w:rsidR="0001664F" w:rsidRPr="0001664F" w:rsidRDefault="0001664F" w:rsidP="000166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 - тематическое планирование</w:t>
      </w:r>
    </w:p>
    <w:p w:rsidR="0001664F" w:rsidRPr="0001664F" w:rsidRDefault="0001664F" w:rsidP="0001664F">
      <w:pPr>
        <w:keepNext/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Наименование предмета: </w:t>
      </w: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биология</w:t>
      </w:r>
    </w:p>
    <w:p w:rsidR="0001664F" w:rsidRPr="0001664F" w:rsidRDefault="0001664F" w:rsidP="000166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</w:t>
      </w: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: 8</w:t>
      </w:r>
    </w:p>
    <w:p w:rsidR="0001664F" w:rsidRPr="0001664F" w:rsidRDefault="0001664F" w:rsidP="000166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Общее количество часов по учебному плану:</w:t>
      </w: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 68ч</w:t>
      </w:r>
    </w:p>
    <w:p w:rsidR="0001664F" w:rsidRPr="0001664F" w:rsidRDefault="0001664F" w:rsidP="000166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Рабочий план преподавателя составлен на основании учебной программы:</w:t>
      </w:r>
    </w:p>
    <w:p w:rsidR="0001664F" w:rsidRPr="0001664F" w:rsidRDefault="0001664F" w:rsidP="000166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Авторы программы Драгомилов А.Г., Маш Р.Д. 8 класс. Человек и его здоровье. – М.: Вентана-Граф, 2009.</w:t>
      </w:r>
    </w:p>
    <w:p w:rsidR="0001664F" w:rsidRPr="0001664F" w:rsidRDefault="0001664F" w:rsidP="0001664F">
      <w:pPr>
        <w:keepNext/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Образовательная область: </w:t>
      </w: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 естествознание</w:t>
      </w:r>
    </w:p>
    <w:p w:rsidR="0001664F" w:rsidRPr="0001664F" w:rsidRDefault="0001664F" w:rsidP="000166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Курс:</w:t>
      </w: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 Человек и его здоровье</w:t>
      </w:r>
    </w:p>
    <w:p w:rsidR="0001664F" w:rsidRDefault="0001664F" w:rsidP="000166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Учебник:</w:t>
      </w: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16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А.Г. Драгомилов, Р.Д. Маш. Биология. Человек:  Учебник для учащихся 8 класса общеобразовательных учреждений. – М.: Вентана-Граф, 2007.</w:t>
      </w:r>
    </w:p>
    <w:p w:rsidR="0001664F" w:rsidRDefault="0001664F" w:rsidP="000166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664F" w:rsidRDefault="0001664F" w:rsidP="000166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664F" w:rsidRPr="0001664F" w:rsidRDefault="0001664F" w:rsidP="000166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:rsidR="00A77F6E" w:rsidRDefault="00A77F6E" w:rsidP="00A77F6E">
      <w:pPr>
        <w:shd w:val="clear" w:color="auto" w:fill="FFFFFF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1664F" w:rsidRPr="0001664F" w:rsidRDefault="0001664F" w:rsidP="00A77F6E">
      <w:pPr>
        <w:shd w:val="clear" w:color="auto" w:fill="FFFFFF"/>
        <w:spacing w:after="0" w:line="240" w:lineRule="auto"/>
        <w:ind w:left="57"/>
        <w:jc w:val="center"/>
        <w:rPr>
          <w:rFonts w:ascii="Arial" w:eastAsia="Times New Roman" w:hAnsi="Arial" w:cs="Arial"/>
          <w:color w:val="000000"/>
        </w:rPr>
      </w:pPr>
    </w:p>
    <w:tbl>
      <w:tblPr>
        <w:tblpPr w:leftFromText="180" w:rightFromText="180" w:vertAnchor="text" w:tblpY="1"/>
        <w:tblOverlap w:val="never"/>
        <w:tblW w:w="14460" w:type="dxa"/>
        <w:tblInd w:w="-46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702"/>
        <w:gridCol w:w="851"/>
        <w:gridCol w:w="3969"/>
        <w:gridCol w:w="1134"/>
        <w:gridCol w:w="2977"/>
        <w:gridCol w:w="2268"/>
        <w:gridCol w:w="1559"/>
      </w:tblGrid>
      <w:tr w:rsidR="00A77F6E" w:rsidRPr="0001664F" w:rsidTr="00A77F6E">
        <w:trPr>
          <w:trHeight w:val="38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bookmarkStart w:id="0" w:name="11e592d17735459aaf19644e8dc62b2ed75c2171"/>
            <w:bookmarkStart w:id="1" w:name="0"/>
            <w:bookmarkEnd w:id="0"/>
            <w:bookmarkEnd w:id="1"/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proofErr w:type="gramStart"/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Д/</w:t>
            </w:r>
            <w:proofErr w:type="gramStart"/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gramEnd"/>
          </w:p>
        </w:tc>
      </w:tr>
      <w:tr w:rsidR="00A77F6E" w:rsidRPr="0001664F" w:rsidTr="00A77F6E">
        <w:trPr>
          <w:trHeight w:val="1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2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12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ВВЕДЕНИЕ. ОРГАНИЗМ ЧЕЛОВЕКА. ОБЩИЙ ОБЗОР.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2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2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2"/>
                <w:szCs w:val="18"/>
              </w:rPr>
            </w:pPr>
          </w:p>
        </w:tc>
      </w:tr>
      <w:tr w:rsidR="00A77F6E" w:rsidRPr="0001664F" w:rsidTr="00A77F6E">
        <w:trPr>
          <w:trHeight w:val="24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Введение. Биосоциальная природа человека. Науки об организме человека.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Анатомия, физиология, гигиена, методы изучения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</w:t>
            </w:r>
          </w:p>
        </w:tc>
      </w:tr>
      <w:tr w:rsidR="00A77F6E" w:rsidRPr="0001664F" w:rsidTr="00A77F6E">
        <w:trPr>
          <w:trHeight w:val="10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0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0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10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 тела. Место человека в живой природе.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0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0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Части тела, внутренние органы, мышцы, скелет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0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0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</w:t>
            </w:r>
          </w:p>
        </w:tc>
      </w:tr>
      <w:tr w:rsidR="00A77F6E" w:rsidRPr="0001664F" w:rsidTr="00A77F6E">
        <w:trPr>
          <w:trHeight w:val="1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2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12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Клетка: строение, химический состав и жизнедеятельность.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Клетка, ядро, митохондрии, аппарат Гольджи, рибосомы, лизосомы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2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3-4</w:t>
            </w:r>
          </w:p>
        </w:tc>
      </w:tr>
      <w:tr w:rsidR="00A77F6E" w:rsidRPr="0001664F" w:rsidTr="00A77F6E">
        <w:trPr>
          <w:trHeight w:val="3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Ткани.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Ткани, мышечная, нервная, нейрон, синапс, нейроглия, мышечное волокно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5</w:t>
            </w:r>
          </w:p>
        </w:tc>
      </w:tr>
      <w:tr w:rsidR="00A77F6E" w:rsidRPr="0001664F" w:rsidTr="00A77F6E">
        <w:trPr>
          <w:trHeight w:val="40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органов в организме. Уровни организации организма. Нервная и гуморальная регуляция.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Органы, система органов, рецепторы, гормоны, нервная регуляция, гуморальная регуляция, уровни организации живого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письменный: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провер. раб. № 1 «Строение клетки и ткани орга</w:t>
            </w: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низма человека»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</w:tr>
      <w:tr w:rsidR="00A77F6E" w:rsidRPr="0001664F" w:rsidTr="00A77F6E">
        <w:trPr>
          <w:trHeight w:val="40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6</w:t>
            </w:r>
          </w:p>
        </w:tc>
      </w:tr>
      <w:tr w:rsidR="00A77F6E" w:rsidRPr="0001664F" w:rsidTr="00A77F6E">
        <w:trPr>
          <w:trHeight w:val="2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Скелет. Строение и состав костей.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" w:right="460" w:firstLine="4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Мышцы, скелет, хрящи,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7</w:t>
            </w:r>
          </w:p>
        </w:tc>
      </w:tr>
      <w:tr w:rsidR="00A77F6E" w:rsidRPr="0001664F" w:rsidTr="00A77F6E">
        <w:trPr>
          <w:trHeight w:val="1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2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12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Соединение костей.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губчатое</w:t>
            </w:r>
            <w:proofErr w:type="gramEnd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вещесво, костные клетки, надкостница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2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8</w:t>
            </w:r>
          </w:p>
        </w:tc>
      </w:tr>
      <w:tr w:rsidR="00A77F6E" w:rsidRPr="0001664F" w:rsidTr="00A77F6E">
        <w:trPr>
          <w:trHeight w:val="5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Скелет головы и туловища.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Череп, отделы черепа: мозговой и лицевой, позвоночник, позвоночный канал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</w:tr>
      <w:tr w:rsidR="00A77F6E" w:rsidRPr="0001664F" w:rsidTr="00A77F6E">
        <w:trPr>
          <w:trHeight w:val="3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Скелет конечностей.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Плечевой пояс, кости руки, кисть, кости ноги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§9</w:t>
            </w:r>
          </w:p>
        </w:tc>
      </w:tr>
      <w:tr w:rsidR="00A77F6E" w:rsidRPr="0001664F" w:rsidTr="00A77F6E">
        <w:trPr>
          <w:trHeight w:val="2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травмах: растяжении связок, вывихах суставов, переломах костей.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Травмы, переломы, вывих, растяжение связок, повязка, косынка, шина, пузырь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письменный: провер. раб. № 2 «Скелет человека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§10</w:t>
            </w:r>
          </w:p>
        </w:tc>
      </w:tr>
      <w:tr w:rsidR="00A77F6E" w:rsidRPr="0001664F" w:rsidTr="00A77F6E">
        <w:trPr>
          <w:trHeight w:val="28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Мышцы. Типы мышц, их строение и значение.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Мышцы, сухожилия, сократимость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§11</w:t>
            </w:r>
          </w:p>
        </w:tc>
      </w:tr>
      <w:tr w:rsidR="00A77F6E" w:rsidRPr="0001664F" w:rsidTr="00A77F6E">
        <w:trPr>
          <w:trHeight w:val="24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мышц.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Сила мышцы, амплитуда движения, утомление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§12</w:t>
            </w:r>
          </w:p>
        </w:tc>
      </w:tr>
      <w:tr w:rsidR="00A77F6E" w:rsidRPr="0001664F" w:rsidTr="00A77F6E">
        <w:trPr>
          <w:trHeight w:val="24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Нарушения осанки и плоскостопие. </w:t>
            </w: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опорно-двигательной системы.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right="276" w:hanging="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Осанка, свод стопы, </w:t>
            </w: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плоскостопие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§13</w:t>
            </w:r>
          </w:p>
        </w:tc>
      </w:tr>
      <w:tr w:rsidR="00A77F6E" w:rsidRPr="0001664F" w:rsidTr="00A77F6E">
        <w:trPr>
          <w:trHeight w:val="2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за 1 четверть  «Опорно-двигательная система»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письменный</w:t>
            </w:r>
            <w:proofErr w:type="gramEnd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:  контрольная работа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</w:tr>
      <w:tr w:rsidR="00A77F6E" w:rsidRPr="0001664F" w:rsidTr="00A77F6E">
        <w:trPr>
          <w:trHeight w:val="24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КРОВЬ. КРОВООБРАЩЕНИЕ.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</w:tr>
      <w:tr w:rsidR="00A77F6E" w:rsidRPr="0001664F" w:rsidTr="00A77F6E">
        <w:trPr>
          <w:trHeight w:val="1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2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12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Внутренняя среда организма. Значение крови и ее состав.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Кровь, тканевая жидкость, лимфа, гомеостаз, антиген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2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14</w:t>
            </w:r>
          </w:p>
        </w:tc>
      </w:tr>
      <w:tr w:rsidR="00A77F6E" w:rsidRPr="0001664F" w:rsidTr="00A77F6E">
        <w:trPr>
          <w:trHeight w:val="1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2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12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Иммунитет.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Иммунитет, вирусы, вакцина, селезёнка, костный мозг, лечебная сыворотка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письменный</w:t>
            </w:r>
            <w:proofErr w:type="gramEnd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: по результатам лаборат. работ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15</w:t>
            </w:r>
          </w:p>
        </w:tc>
      </w:tr>
      <w:tr w:rsidR="00A77F6E" w:rsidRPr="0001664F" w:rsidTr="00A77F6E">
        <w:trPr>
          <w:trHeight w:val="24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Тканевая совместимость и переливание крови.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right="454" w:hanging="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Группы крови, резус – фактор, антитела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16</w:t>
            </w:r>
          </w:p>
        </w:tc>
      </w:tr>
      <w:tr w:rsidR="00A77F6E" w:rsidRPr="0001664F" w:rsidTr="00A77F6E">
        <w:trPr>
          <w:trHeight w:val="2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и работа сердца. Круги кровообращения.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Сердце, предсердие, желудочки, кровеносные сосуды, аорта, артерии, капилляры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§17</w:t>
            </w:r>
          </w:p>
        </w:tc>
      </w:tr>
      <w:tr w:rsidR="00A77F6E" w:rsidRPr="0001664F" w:rsidTr="00A77F6E">
        <w:trPr>
          <w:trHeight w:val="28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лимфы.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Лимфа, лимфатические капилляры, лимфатические сосуды, лимфатические узлы, грудной поток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18</w:t>
            </w:r>
          </w:p>
        </w:tc>
      </w:tr>
      <w:tr w:rsidR="00A77F6E" w:rsidRPr="0001664F" w:rsidTr="00A77F6E">
        <w:trPr>
          <w:trHeight w:val="24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крови по сосудам.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Артериальное давление, гипертония, гипотония, инсульт, инфаркт, пульс, частота пульса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§19</w:t>
            </w:r>
          </w:p>
        </w:tc>
      </w:tr>
      <w:tr w:rsidR="00A77F6E" w:rsidRPr="0001664F" w:rsidTr="00A77F6E">
        <w:trPr>
          <w:trHeight w:val="28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Регуляция работы сердца и кровеносных сосудов.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Автоматизм, абстиненция, адреналин, ацетилхолин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письменный: провер. раб. № 3 «Кровь. </w:t>
            </w:r>
            <w:proofErr w:type="gramStart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Иммуни-тет</w:t>
            </w:r>
            <w:proofErr w:type="gramEnd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§20</w:t>
            </w:r>
          </w:p>
        </w:tc>
      </w:tr>
      <w:tr w:rsidR="00A77F6E" w:rsidRPr="0001664F" w:rsidTr="00A77F6E">
        <w:trPr>
          <w:trHeight w:val="2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Предупреждение заболеваний сердца и сосудов.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Дозированная нагрузка, тренировочный эффект, функциональная проба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21</w:t>
            </w:r>
          </w:p>
        </w:tc>
      </w:tr>
      <w:tr w:rsidR="00A77F6E" w:rsidRPr="0001664F" w:rsidTr="00A77F6E">
        <w:trPr>
          <w:trHeight w:val="8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8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кровотечениях. </w:t>
            </w: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Обобщение по теме «Кровь. Кровообращение»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8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Кровотечение, жгут, закрутка, давящая повязка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22</w:t>
            </w:r>
          </w:p>
        </w:tc>
      </w:tr>
      <w:tr w:rsidR="00A77F6E" w:rsidRPr="0001664F" w:rsidTr="00A77F6E">
        <w:trPr>
          <w:trHeight w:val="8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8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ДЫХАТЕЛЬНАЯ СИСТЕМА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8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8"/>
                <w:szCs w:val="18"/>
              </w:rPr>
            </w:pPr>
          </w:p>
        </w:tc>
      </w:tr>
      <w:tr w:rsidR="00A77F6E" w:rsidRPr="0001664F" w:rsidTr="00A77F6E">
        <w:trPr>
          <w:trHeight w:val="1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2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12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дыхания. Органы дыхания.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Дыхательная система, лёгочное дыхание, тканевое дыхание, дыхательные пути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2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2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23</w:t>
            </w:r>
          </w:p>
        </w:tc>
      </w:tr>
      <w:tr w:rsidR="00A77F6E" w:rsidRPr="0001664F" w:rsidTr="00A77F6E">
        <w:trPr>
          <w:trHeight w:val="10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0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0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10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легких. Газообмен в легких и тканях.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0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0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Легочная плевра, пристеночная плевра, плевральная жидкость, венозная кровь, диффузия, </w:t>
            </w: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гемоглобин, артериальная кровь, альвеолярный воздух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0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0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§24</w:t>
            </w:r>
          </w:p>
        </w:tc>
      </w:tr>
      <w:tr w:rsidR="00A77F6E" w:rsidRPr="0001664F" w:rsidTr="00A77F6E">
        <w:trPr>
          <w:trHeight w:val="18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Дыхательные движения.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Грудная полость, межрёберные мышцы, диафрагма, эмфизема легких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25</w:t>
            </w:r>
          </w:p>
        </w:tc>
      </w:tr>
      <w:tr w:rsidR="00A77F6E" w:rsidRPr="0001664F" w:rsidTr="00A77F6E">
        <w:trPr>
          <w:trHeight w:val="18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Регуляция дыхания.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Дыхательный центр, рефлекторная регуляция, гуморальная регуляция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письменный: провер. раб. № 4 «Органы дыхания»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26</w:t>
            </w:r>
          </w:p>
        </w:tc>
      </w:tr>
      <w:tr w:rsidR="00A77F6E" w:rsidRPr="0001664F" w:rsidTr="00A77F6E">
        <w:trPr>
          <w:trHeight w:val="8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8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Болезни органов дыхания и их предупреждение. Гигиена дыхания.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Грипп, туберкулёз лёгких, рак легких, флюорография, закаливание, гигиена дыхания, ЖЕЛ, влажная уборка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§27</w:t>
            </w:r>
          </w:p>
        </w:tc>
      </w:tr>
      <w:tr w:rsidR="00A77F6E" w:rsidRPr="0001664F" w:rsidTr="00A77F6E">
        <w:trPr>
          <w:trHeight w:val="24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поражении органов дыхания. Обобщение по теме  «Дыхательная система»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Утопление, удушье, отёк гортани, обморок, реанимация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28</w:t>
            </w:r>
          </w:p>
        </w:tc>
      </w:tr>
      <w:tr w:rsidR="00A77F6E" w:rsidRPr="0001664F" w:rsidTr="00A77F6E">
        <w:trPr>
          <w:trHeight w:val="4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ind w:left="4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за 2 четверть 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Контрольная работа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</w:tr>
      <w:tr w:rsidR="00A77F6E" w:rsidRPr="0001664F" w:rsidTr="00A77F6E">
        <w:trPr>
          <w:trHeight w:val="4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ПИЩЕВАРИТЕЛЬНАЯ СИСТЕМА.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</w:tr>
      <w:tr w:rsidR="00A77F6E" w:rsidRPr="0001664F" w:rsidTr="00A77F6E">
        <w:trPr>
          <w:trHeight w:val="3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пищи и ее состав.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Белки, жиры, углеводы, витамины, вода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29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пищеварения.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Глотка, гортань, желчь, нёбо, пищевод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30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и значение зубов.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Зуб, резцы, клыки, кариес, коренные зубы, молочные зубы.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письмен: провер. раб. № 5 «Органы </w:t>
            </w:r>
            <w:proofErr w:type="gramStart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пищева-рения</w:t>
            </w:r>
            <w:proofErr w:type="gramEnd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31</w:t>
            </w:r>
          </w:p>
        </w:tc>
      </w:tr>
      <w:tr w:rsidR="00A77F6E" w:rsidRPr="0001664F" w:rsidTr="00A77F6E">
        <w:trPr>
          <w:trHeight w:val="40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Пищеварение в ротовой полости и в желудке.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Слюна, крахмал, глюкоза, желудок, желудочный сок, брюшина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32</w:t>
            </w:r>
          </w:p>
        </w:tc>
      </w:tr>
      <w:tr w:rsidR="00A77F6E" w:rsidRPr="0001664F" w:rsidTr="00A77F6E">
        <w:trPr>
          <w:trHeight w:val="4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Пищеварение в кишечнике. Всасывание питательных веществ.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Аппендицит, кишечный сок, брыжейка, ворсинка, гликоген, мочевина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письменный</w:t>
            </w:r>
            <w:proofErr w:type="gramEnd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: по результатам лабор. работ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33</w:t>
            </w:r>
          </w:p>
        </w:tc>
      </w:tr>
      <w:tr w:rsidR="00A77F6E" w:rsidRPr="0001664F" w:rsidTr="00A77F6E">
        <w:trPr>
          <w:trHeight w:val="3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Регуляция пищеварения.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Режим питания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34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Гигиена питания. Профилактика заболеваний органов пищеварения.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Обобщение по теме «Пищеварительная система»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right="90" w:hanging="4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Дизентерия, брюшной тиф, холера, глистные заболевания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35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ОБМЕН ВЕЩЕСТВ И ЭНЕРГИИ. ВИТАМИНЫ.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Обменные процессы в организме.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Стадии обмена веществ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36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питания.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Основной обмен, энергоциты, суточный рацион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37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Витамины.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Гиповитаминозы, гипервитаминозы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38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МОЧЕВЫДЕЛИТЕЛЬНАЯ СИСТЕМА.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и функции почек.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Почка, нефрон, мочеточник, мочевой пузырь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39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Предупреждение заболеваний почек. Питьевой режим.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Гигиена питья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40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КОЖА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кожи и ее строение.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Эпидермис, дерма, гипотдерма, загар, ногти, волосы, пигмент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§41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Нарушение кожных покровов и повреждения кожи.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Термический</w:t>
            </w:r>
            <w:proofErr w:type="gramEnd"/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ожег, химический ожег, обморожение, чесотка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§42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кожи в теплорегуляции. Закаливание. Оказание первой помощи при тепловом и солнечном ударах. </w:t>
            </w: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Обобщение по теме «Обмен веществ и энергии. Мочевыделительная система. Кожа»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right="94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Теплоотдача, тепловой удар, солнечный удар, обтирания, обливания, душ, воздушные и солнечные ванны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письменный: провер раб. № 6 «Кожа»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§43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ЭНДОКРИННАЯ СИСТЕМА.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Железы внешней, внутренней и смешанной секреции.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Железы внешней секреции, эндокринная система, гормоны, гипофиз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§44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Роль гормонов в обмене веществ, росте и развитии организма.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Гормон роста, инсулин, сахарный диабет, гормоны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тестирование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§45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НЕРВНАЯ СИСТЕМА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Значение, строение и функционирование нервной системы.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Рефлекс, рефлекторная дуга, отделы нервной системы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§46</w:t>
            </w:r>
          </w:p>
        </w:tc>
      </w:tr>
      <w:tr w:rsidR="00A77F6E" w:rsidRPr="0001664F" w:rsidTr="00A77F6E">
        <w:trPr>
          <w:trHeight w:val="20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0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0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Автономный (вегетативный) отдел нервной системы.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0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0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Симпатический и парасимпатический подотделы автономной нервной системы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0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§47</w:t>
            </w:r>
          </w:p>
        </w:tc>
      </w:tr>
      <w:tr w:rsidR="00A77F6E" w:rsidRPr="0001664F" w:rsidTr="00A77F6E">
        <w:trPr>
          <w:trHeight w:val="18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18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Нейрогуморальная регуляция.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Гипоталамус, нейрогормоны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Проверочные работы №7-8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18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§48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Спинной мозг.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" w:right="86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Позвоночный канал, центральный канал, серые </w:t>
            </w: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столбы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§49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Головной мозг: строение и функции.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Серое и белое  вещество, мост, мозжечок, кора, ядра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§50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Контрольная работа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ЧУВСТВ. АНАЛИЗАТОРЫ.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действуют органы чувств и анализаторы.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Анализатор, иллюзии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§51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 зрения и зрительный анализатор.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8" w:right="356" w:firstLine="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Брови, веки, ресницы, глазницы, зрачок, радужка, хрусталик, сетчатка, роговица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§52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Заболевание и повреждения глаз.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Дальнозоркость, близорукость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§53</w:t>
            </w:r>
          </w:p>
        </w:tc>
      </w:tr>
      <w:tr w:rsidR="00A77F6E" w:rsidRPr="0001664F" w:rsidTr="00A77F6E">
        <w:trPr>
          <w:trHeight w:val="2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 слуха.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Наружное ухо, среднее ухо, внутреннее ухо, слуховая зона, ушная раковина, слуховой проход, слуховые косточки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§54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равновесия, осязания, обоняния, вкуса. Взаимодействие анализаторов. </w:t>
            </w: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Обобщение по теме «Анализаторы»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" w:right="316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Осязание, обоняние, рецепторы, вкусовые клетки, токсикомания, послевкусие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§55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ПОВЕДЕНИЕ И ПСИХИКА.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Врожденные и приобретенные формы поведения.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Безусловные рефлексы, инстинкты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§56-57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Закономерности работы головного мозга.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Условный рефлекс, условное торможение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§58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Биологические ритмы. Сон и его значение.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Сон, сновидение, режим сна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§59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ВНД человека. Речь. Сознание. Труд. Познавательные процессы.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8" w:right="2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Физиология ВНД, познавательные процессы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§60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Воля и эмоции. Внимание. Динамика работоспособности. Режим дня.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Воля, эмоции, внушаемость, внимание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Проверочная работа №10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§61-62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ИНДИВИДУАЛЬНОЕ РАЗВИТИЕ ОРГАНИЗМА.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Половая система человека.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Яйцеклетка, сперматозоид, зигота, матка, предстательная </w:t>
            </w: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железа, фолликул, поллюция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§63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Наследственные и врожденные заболевания. Болезни, передающиеся половым путем.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Сифилиз, гонорея, СПИД, ВИЧ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§64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Внутриутробное развитие организма. Развитие после рождения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Рост, развитие, плод, зародыш, плацента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§65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вреде наркогенных веществ. Психологические особенности личности.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Гастрит, язва желудка, цирроз печени, гангрена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§66-67</w:t>
            </w: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за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Контрольная работа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</w:tr>
      <w:tr w:rsidR="00A77F6E" w:rsidRPr="0001664F" w:rsidTr="00A77F6E">
        <w:trPr>
          <w:trHeight w:val="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A77F6E">
            <w:pPr>
              <w:spacing w:after="0" w:line="60" w:lineRule="atLeast"/>
              <w:ind w:left="8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60" w:lineRule="atLeast"/>
              <w:ind w:left="460" w:hanging="142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016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18A" w:rsidRPr="0001664F" w:rsidRDefault="0018218A" w:rsidP="001821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666666"/>
                <w:sz w:val="6"/>
                <w:szCs w:val="18"/>
              </w:rPr>
            </w:pPr>
          </w:p>
        </w:tc>
      </w:tr>
    </w:tbl>
    <w:p w:rsidR="00690479" w:rsidRDefault="00DB1EAC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textWrapping" w:clear="all"/>
      </w: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0479" w:rsidRDefault="00690479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77F6E" w:rsidRDefault="00A77F6E" w:rsidP="000166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1664F" w:rsidRPr="0001664F" w:rsidRDefault="0001664F" w:rsidP="000166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Рекомендуемая литература для учителя</w:t>
      </w:r>
    </w:p>
    <w:p w:rsidR="0001664F" w:rsidRPr="0001664F" w:rsidRDefault="0001664F" w:rsidP="0001664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Сапин М.Р., Брыксина З.Г. «Анатомия и физиология человека» - для 9 класса школ с углубленным изучение биологии (М., «Просвещение», 1999 г.)</w:t>
      </w:r>
    </w:p>
    <w:p w:rsidR="0001664F" w:rsidRPr="0001664F" w:rsidRDefault="0001664F" w:rsidP="0001664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Анастасова Л.П. и др</w:t>
      </w:r>
      <w:proofErr w:type="gramStart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.«</w:t>
      </w:r>
      <w:proofErr w:type="gramEnd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и окружающая среда» (М., «Просвещение», 1991 г.)</w:t>
      </w:r>
    </w:p>
    <w:p w:rsidR="0001664F" w:rsidRPr="0001664F" w:rsidRDefault="0001664F" w:rsidP="0001664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Бинас А.В., Маш Р.Д, и др. «Биологический эксперимент в школе» (М., «Просвещение», 1990 г.)</w:t>
      </w:r>
    </w:p>
    <w:p w:rsidR="0001664F" w:rsidRPr="0001664F" w:rsidRDefault="0001664F" w:rsidP="0001664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Воронин Л.Г., Маш Р.Д. «Методика проведения опытов и наблюдений по анатомии, физиологии и гигиене» (М., «Просвещение», 1983 г.)</w:t>
      </w:r>
    </w:p>
    <w:p w:rsidR="0001664F" w:rsidRPr="0001664F" w:rsidRDefault="0001664F" w:rsidP="0001664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Демьяненков Е.Н. «Биология в вопросах и ответах» (М., «Просвещение», 1996 г.)</w:t>
      </w:r>
    </w:p>
    <w:p w:rsidR="0001664F" w:rsidRPr="0001664F" w:rsidRDefault="0001664F" w:rsidP="0001664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Лернер Г.И. «Человек: анатомия, физиология и гигиена (поурочные тесты и задания)» (М., «Аквариум», 1998 г.)</w:t>
      </w:r>
    </w:p>
    <w:p w:rsidR="0001664F" w:rsidRPr="0001664F" w:rsidRDefault="0001664F" w:rsidP="0001664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Высоцкая М.В. Нетрадиционные уроки по биологии 5-11 </w:t>
      </w:r>
      <w:proofErr w:type="gramStart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классах</w:t>
      </w:r>
      <w:proofErr w:type="gramEnd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.- Волгоград: Учитель,2004. -80с.</w:t>
      </w:r>
    </w:p>
    <w:p w:rsidR="0001664F" w:rsidRPr="0001664F" w:rsidRDefault="0001664F" w:rsidP="0001664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Касаткина Н.А. Биология 6-7 классы: нестандартные уроки и внеклассные мероприятия. - Волгоград: Учитель,2005. – 154 </w:t>
      </w:r>
      <w:proofErr w:type="gramStart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664F" w:rsidRPr="0001664F" w:rsidRDefault="0001664F" w:rsidP="0001664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Козлова Т.А., Кучменко В.С. Биология в таблицах. 6-11 классы: Справочное пособие- М.: Дрофа,2002.-240с.</w:t>
      </w:r>
    </w:p>
    <w:p w:rsidR="0001664F" w:rsidRPr="0001664F" w:rsidRDefault="0001664F" w:rsidP="0001664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Никишов А.И. Справочник школьника по биологии: 6-9 классы. М.</w:t>
      </w:r>
      <w:proofErr w:type="gramStart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Дрофа,1996.-176с.</w:t>
      </w:r>
    </w:p>
    <w:p w:rsidR="0001664F" w:rsidRPr="0001664F" w:rsidRDefault="0001664F" w:rsidP="0001664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Сухова Т.С. Контрольные и проверочные работы по биологии 6-8 кл.: Метод</w:t>
      </w:r>
      <w:proofErr w:type="gramStart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особие.- 4-е изд., стериотип.- М.</w:t>
      </w:r>
      <w:proofErr w:type="gramStart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Дрофа,2001.-160 с.</w:t>
      </w:r>
    </w:p>
    <w:p w:rsidR="0001664F" w:rsidRPr="0001664F" w:rsidRDefault="0001664F" w:rsidP="000166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Рекомендуемая литература для учащихся</w:t>
      </w:r>
    </w:p>
    <w:p w:rsidR="0001664F" w:rsidRPr="0001664F" w:rsidRDefault="0001664F" w:rsidP="0001664F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Учебник: Драгомилов А.Г., Маш Р.Д. «Биология: человек» (М., издательский центр «Вентана-Граф», 2003 г.)</w:t>
      </w:r>
    </w:p>
    <w:p w:rsidR="0001664F" w:rsidRPr="0001664F" w:rsidRDefault="0001664F" w:rsidP="0001664F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Зверев И.Д. «Книга для чтения по анатомии, физиологии и гигиене» (М., «Просвещение», 1989 г.)</w:t>
      </w:r>
    </w:p>
    <w:p w:rsidR="0001664F" w:rsidRPr="0001664F" w:rsidRDefault="0001664F" w:rsidP="0001664F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Колесников Д.В., Маш Р.Д. «Основы гигиены и санитарии» (М., «Просвещение», 1989 г.)</w:t>
      </w:r>
    </w:p>
    <w:p w:rsidR="0001664F" w:rsidRPr="0001664F" w:rsidRDefault="0001664F" w:rsidP="0001664F">
      <w:pPr>
        <w:numPr>
          <w:ilvl w:val="0"/>
          <w:numId w:val="7"/>
        </w:numPr>
        <w:shd w:val="clear" w:color="auto" w:fill="FFFFFF"/>
        <w:spacing w:after="0" w:line="240" w:lineRule="auto"/>
        <w:ind w:right="140"/>
        <w:jc w:val="both"/>
        <w:rPr>
          <w:rFonts w:ascii="Arial" w:eastAsia="Times New Roman" w:hAnsi="Arial" w:cs="Arial"/>
          <w:color w:val="000000"/>
        </w:rPr>
      </w:pPr>
      <w:r w:rsidRPr="0001664F">
        <w:rPr>
          <w:rFonts w:ascii="Times New Roman" w:eastAsia="Times New Roman" w:hAnsi="Times New Roman" w:cs="Times New Roman"/>
          <w:color w:val="000000"/>
          <w:sz w:val="24"/>
          <w:szCs w:val="24"/>
        </w:rPr>
        <w:t>Гржимек Б. Дикое животное и человек. М.: Мысль, 1982</w:t>
      </w:r>
    </w:p>
    <w:p w:rsidR="00272B19" w:rsidRDefault="00272B19"/>
    <w:sectPr w:rsidR="00272B19" w:rsidSect="0001664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E80"/>
    <w:multiLevelType w:val="multilevel"/>
    <w:tmpl w:val="D07CC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8E4B49"/>
    <w:multiLevelType w:val="multilevel"/>
    <w:tmpl w:val="0D9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CA1BBE"/>
    <w:multiLevelType w:val="multilevel"/>
    <w:tmpl w:val="09BEF84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AA698C"/>
    <w:multiLevelType w:val="multilevel"/>
    <w:tmpl w:val="B66CD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846F4C"/>
    <w:multiLevelType w:val="multilevel"/>
    <w:tmpl w:val="23583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EC7985"/>
    <w:multiLevelType w:val="multilevel"/>
    <w:tmpl w:val="A2FE7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0C0F49"/>
    <w:multiLevelType w:val="multilevel"/>
    <w:tmpl w:val="40988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664F"/>
    <w:rsid w:val="0001664F"/>
    <w:rsid w:val="00072922"/>
    <w:rsid w:val="00097D0E"/>
    <w:rsid w:val="0018218A"/>
    <w:rsid w:val="00272B19"/>
    <w:rsid w:val="002F15A1"/>
    <w:rsid w:val="00395FF3"/>
    <w:rsid w:val="00690479"/>
    <w:rsid w:val="00A77F6E"/>
    <w:rsid w:val="00DB1EAC"/>
    <w:rsid w:val="00DE7EB0"/>
    <w:rsid w:val="00E11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016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01664F"/>
  </w:style>
  <w:style w:type="paragraph" w:customStyle="1" w:styleId="c18">
    <w:name w:val="c18"/>
    <w:basedOn w:val="a"/>
    <w:rsid w:val="00016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01664F"/>
  </w:style>
  <w:style w:type="character" w:customStyle="1" w:styleId="apple-converted-space">
    <w:name w:val="apple-converted-space"/>
    <w:basedOn w:val="a0"/>
    <w:rsid w:val="0001664F"/>
  </w:style>
  <w:style w:type="paragraph" w:customStyle="1" w:styleId="c30">
    <w:name w:val="c30"/>
    <w:basedOn w:val="a"/>
    <w:rsid w:val="00016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016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01664F"/>
  </w:style>
  <w:style w:type="paragraph" w:customStyle="1" w:styleId="c8">
    <w:name w:val="c8"/>
    <w:basedOn w:val="a"/>
    <w:rsid w:val="00016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01664F"/>
  </w:style>
  <w:style w:type="character" w:customStyle="1" w:styleId="c20">
    <w:name w:val="c20"/>
    <w:basedOn w:val="a0"/>
    <w:rsid w:val="0001664F"/>
  </w:style>
  <w:style w:type="character" w:customStyle="1" w:styleId="c46">
    <w:name w:val="c46"/>
    <w:basedOn w:val="a0"/>
    <w:rsid w:val="0001664F"/>
  </w:style>
  <w:style w:type="character" w:customStyle="1" w:styleId="c25">
    <w:name w:val="c25"/>
    <w:basedOn w:val="a0"/>
    <w:rsid w:val="0001664F"/>
  </w:style>
  <w:style w:type="paragraph" w:customStyle="1" w:styleId="c9">
    <w:name w:val="c9"/>
    <w:basedOn w:val="a"/>
    <w:rsid w:val="00016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1664F"/>
  </w:style>
  <w:style w:type="paragraph" w:customStyle="1" w:styleId="c59">
    <w:name w:val="c59"/>
    <w:basedOn w:val="a"/>
    <w:rsid w:val="00016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E7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E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7715A-2A52-40DD-9EA1-292AFC95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1919</Words>
  <Characters>10942</Characters>
  <Application>Microsoft Office Word</Application>
  <DocSecurity>0</DocSecurity>
  <Lines>91</Lines>
  <Paragraphs>25</Paragraphs>
  <ScaleCrop>false</ScaleCrop>
  <Company/>
  <LinksUpToDate>false</LinksUpToDate>
  <CharactersWithSpaces>12836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2016-06-10T14:20:00Z</dcterms:created>
  <dcterms:modified xsi:type="dcterms:W3CDTF">2019-01-23T14:36:00Z</dcterms:modified>
</cp:coreProperties>
</file>